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E717F" w14:textId="3F6D798B" w:rsidR="00C76E68" w:rsidRPr="00B549B3" w:rsidRDefault="00B55615" w:rsidP="2D614F3C">
      <w:pPr>
        <w:pStyle w:val="Heading1"/>
        <w:spacing w:before="46" w:line="240" w:lineRule="auto"/>
        <w:ind w:left="0"/>
        <w:rPr>
          <w:rFonts w:ascii="MS Mincho" w:eastAsia="MS Mincho" w:hAnsi="MS Mincho" w:cs="Calibri"/>
          <w:sz w:val="24"/>
          <w:szCs w:val="24"/>
          <w:lang w:eastAsia="ja-JP"/>
        </w:rPr>
      </w:pPr>
      <w:r w:rsidRPr="00B549B3">
        <w:rPr>
          <w:rFonts w:ascii="MS Mincho" w:eastAsia="MS Mincho" w:hAnsi="MS Mincho" w:cs="Calibri"/>
          <w:sz w:val="24"/>
          <w:szCs w:val="24"/>
          <w:lang w:eastAsia="ja-JP"/>
        </w:rPr>
        <w:t>漢字</w:t>
      </w:r>
      <w:r w:rsidR="00B549B3" w:rsidRPr="00B549B3">
        <w:rPr>
          <w:rFonts w:ascii="MS Mincho" w:eastAsia="MS Mincho" w:hAnsi="MS Mincho" w:cs="Calibri"/>
          <w:sz w:val="24"/>
          <w:szCs w:val="24"/>
          <w:lang w:eastAsia="ja-JP"/>
        </w:rPr>
        <w:t xml:space="preserve">L1 </w:t>
      </w:r>
      <w:r w:rsidRPr="00B549B3">
        <w:rPr>
          <w:rFonts w:ascii="MS Mincho" w:eastAsia="MS Mincho" w:hAnsi="MS Mincho" w:cs="Calibri"/>
          <w:sz w:val="24"/>
          <w:szCs w:val="24"/>
          <w:lang w:eastAsia="ja-JP"/>
        </w:rPr>
        <w:t>Study-Guide</w:t>
      </w:r>
      <w:r w:rsidR="00B549B3" w:rsidRPr="00B549B3">
        <w:rPr>
          <w:rFonts w:ascii="MS Mincho" w:eastAsia="MS Mincho" w:hAnsi="MS Mincho" w:cs="Calibri"/>
          <w:sz w:val="24"/>
          <w:szCs w:val="24"/>
          <w:lang w:eastAsia="ja-JP"/>
        </w:rPr>
        <w:t xml:space="preserve"> (p.22</w:t>
      </w:r>
      <w:r w:rsidR="00B549B3" w:rsidRPr="00B549B3">
        <w:rPr>
          <w:rFonts w:ascii="MS Mincho" w:eastAsia="MS Mincho" w:hAnsi="MS Mincho" w:cs="Calibri" w:hint="eastAsia"/>
          <w:sz w:val="24"/>
          <w:szCs w:val="24"/>
          <w:lang w:eastAsia="ja-JP"/>
        </w:rPr>
        <w:t>の漢字)</w:t>
      </w:r>
      <w:r w:rsidRPr="00B549B3">
        <w:rPr>
          <w:rFonts w:ascii="MS Mincho" w:eastAsia="MS Mincho" w:hAnsi="MS Mincho" w:cs="Calibri"/>
          <w:sz w:val="24"/>
          <w:szCs w:val="24"/>
          <w:lang w:eastAsia="ja-JP"/>
        </w:rPr>
        <w:t xml:space="preserve"> </w:t>
      </w:r>
    </w:p>
    <w:p w14:paraId="7F16D6C0" w14:textId="77777777" w:rsidR="00B549B3" w:rsidRPr="00B549B3" w:rsidRDefault="00C76E68" w:rsidP="00B549B3">
      <w:pPr>
        <w:rPr>
          <w:rFonts w:ascii="MS Mincho" w:eastAsia="MS Mincho" w:hAnsi="MS Mincho"/>
          <w:bCs/>
          <w:lang w:eastAsia="ja-JP"/>
        </w:rPr>
      </w:pPr>
      <w:r w:rsidRPr="00B549B3">
        <w:rPr>
          <w:rFonts w:ascii="MS Mincho" w:eastAsia="MS Mincho" w:hAnsi="MS Mincho" w:cs="Calibri"/>
          <w:sz w:val="24"/>
          <w:szCs w:val="24"/>
          <w:lang w:eastAsia="ja-JP"/>
        </w:rPr>
        <w:t>漢字が読めるようにしてください。</w:t>
      </w:r>
      <w:r w:rsidR="00B549B3" w:rsidRPr="00B549B3">
        <w:rPr>
          <w:rFonts w:ascii="MS Mincho" w:eastAsia="MS Mincho" w:hAnsi="MS Mincho" w:hint="eastAsia"/>
          <w:bCs/>
          <w:lang w:eastAsia="ja-JP"/>
        </w:rPr>
        <w:t>下のサイトでふりがなが分かります。</w:t>
      </w:r>
    </w:p>
    <w:p w14:paraId="2A39915E" w14:textId="77777777" w:rsidR="00B549B3" w:rsidRPr="00B549B3" w:rsidRDefault="00000000" w:rsidP="00B549B3">
      <w:pPr>
        <w:rPr>
          <w:rFonts w:ascii="MS Mincho" w:eastAsia="MS Mincho" w:hAnsi="MS Mincho"/>
          <w:bCs/>
          <w:lang w:eastAsia="ja-JP"/>
        </w:rPr>
      </w:pPr>
      <w:hyperlink r:id="rId5" w:history="1">
        <w:r w:rsidR="00B549B3" w:rsidRPr="00B549B3">
          <w:rPr>
            <w:rStyle w:val="Hyperlink"/>
            <w:rFonts w:ascii="MS Mincho" w:eastAsia="MS Mincho" w:hAnsi="MS Mincho"/>
            <w:bCs/>
            <w:lang w:eastAsia="ja-JP"/>
          </w:rPr>
          <w:t>https://www.jcinfo.net/ja/tools/kana</w:t>
        </w:r>
      </w:hyperlink>
    </w:p>
    <w:p w14:paraId="14EA0464" w14:textId="77777777" w:rsidR="00B549B3" w:rsidRPr="00B549B3" w:rsidRDefault="00B549B3" w:rsidP="2D614F3C">
      <w:pPr>
        <w:pStyle w:val="Heading1"/>
        <w:spacing w:before="46" w:line="240" w:lineRule="auto"/>
        <w:ind w:left="0"/>
        <w:rPr>
          <w:rFonts w:ascii="MS Mincho" w:eastAsia="MS Mincho" w:hAnsi="MS Mincho" w:cs="Calibri"/>
          <w:b w:val="0"/>
          <w:bCs w:val="0"/>
          <w:sz w:val="24"/>
          <w:szCs w:val="24"/>
          <w:lang w:eastAsia="ja-JP"/>
        </w:rPr>
      </w:pPr>
    </w:p>
    <w:p w14:paraId="0F2E4E2A" w14:textId="6DE8A55D" w:rsidR="00B55615" w:rsidRPr="00B549B3" w:rsidRDefault="00B55615" w:rsidP="00B549B3">
      <w:pPr>
        <w:pStyle w:val="ListParagraph"/>
        <w:spacing w:before="44"/>
        <w:ind w:left="0" w:firstLine="0"/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日本の人々が最も観光で行きたいと思っている所は、北海道</w:t>
      </w:r>
      <w:r w:rsidR="00B549B3"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と</w:t>
      </w:r>
      <w:r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京都だそうだ。</w:t>
      </w:r>
    </w:p>
    <w:p w14:paraId="7A702810" w14:textId="77777777" w:rsidR="00704BC4" w:rsidRPr="00B549B3" w:rsidRDefault="00B55615" w:rsidP="00B549B3">
      <w:pPr>
        <w:pStyle w:val="ListParagraph"/>
        <w:spacing w:before="44"/>
        <w:ind w:left="0" w:firstLine="0"/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京都には、古いお寺がたくさん残っていて、名所が多い。</w:t>
      </w:r>
    </w:p>
    <w:p w14:paraId="3B4208C5" w14:textId="77777777" w:rsidR="00B549B3" w:rsidRPr="00B549B3" w:rsidRDefault="00B55615" w:rsidP="00B549B3">
      <w:pPr>
        <w:pStyle w:val="ListParagraph"/>
        <w:spacing w:before="44"/>
        <w:ind w:left="0" w:firstLine="0"/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沖縄</w:t>
      </w:r>
      <w:r w:rsidR="00C76E68"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（おきなわ）</w:t>
      </w:r>
      <w:r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にはたくさんの島がある</w:t>
      </w:r>
      <w:r w:rsidR="00B549B3"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。</w:t>
      </w:r>
    </w:p>
    <w:p w14:paraId="0A37501D" w14:textId="59FB73F8" w:rsidR="00704BC4" w:rsidRPr="00B549B3" w:rsidRDefault="00B549B3" w:rsidP="00B549B3">
      <w:pPr>
        <w:pStyle w:val="ListParagraph"/>
        <w:spacing w:before="44"/>
        <w:ind w:left="0" w:firstLine="0"/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ここは、</w:t>
      </w:r>
      <w:r w:rsidR="00B55615"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きれいな海で泳げるし、夏と冬の気温の差があまりなくて、一年中気候</w:t>
      </w:r>
      <w:r w:rsidR="00C76E68"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（きこう）</w:t>
      </w:r>
      <w:r w:rsidR="00B55615"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もいい所だ。</w:t>
      </w:r>
    </w:p>
    <w:p w14:paraId="13EAB5DD" w14:textId="77777777" w:rsidR="00B55615" w:rsidRPr="00B549B3" w:rsidRDefault="00B55615" w:rsidP="00B549B3">
      <w:pPr>
        <w:pStyle w:val="ListParagraph"/>
        <w:spacing w:before="44"/>
        <w:ind w:left="0" w:firstLine="0"/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日本では、</w:t>
      </w:r>
      <w:r w:rsidR="00414948"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桜</w:t>
      </w:r>
      <w:r w:rsidR="00C76E68"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（さくら）</w:t>
      </w:r>
      <w:r w:rsidR="00414948"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の花が美しい季節</w:t>
      </w:r>
      <w:r w:rsidR="00C76E68"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（きせつ）</w:t>
      </w:r>
      <w:r w:rsidR="00414948"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になると人々が木の下でお酒を飲んだり、歌を歌ったりして、花見</w:t>
      </w:r>
      <w:r w:rsidR="00C76E68"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（はなみ）</w:t>
      </w:r>
      <w:r w:rsidR="00414948"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を楽しむ。</w:t>
      </w:r>
    </w:p>
    <w:p w14:paraId="4624BC7C" w14:textId="18C9722B" w:rsidR="00414948" w:rsidRPr="00B549B3" w:rsidRDefault="00414948" w:rsidP="00B549B3">
      <w:pPr>
        <w:pStyle w:val="ListParagraph"/>
        <w:spacing w:before="44"/>
        <w:ind w:left="0" w:firstLine="0"/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留学する時、</w:t>
      </w:r>
      <w:r w:rsidR="00091918"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どの国や</w:t>
      </w:r>
      <w:r w:rsidR="00B549B3" w:rsidRPr="00B549B3">
        <w:rPr>
          <w:rFonts w:ascii="MS Mincho" w:eastAsia="MS Mincho" w:hAnsi="MS Mincho" w:cs="Calibri" w:hint="eastAsia"/>
          <w:w w:val="115"/>
          <w:sz w:val="24"/>
          <w:szCs w:val="24"/>
          <w:lang w:eastAsia="ja-JP"/>
        </w:rPr>
        <w:t>どの</w:t>
      </w:r>
      <w:r w:rsidR="00091918"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大学を選ぶかは、目的によって違う。</w:t>
      </w:r>
    </w:p>
    <w:p w14:paraId="2053F30E" w14:textId="77777777" w:rsidR="00B549B3" w:rsidRPr="00B549B3" w:rsidRDefault="00091918" w:rsidP="00B549B3">
      <w:pPr>
        <w:pStyle w:val="ListParagraph"/>
        <w:spacing w:before="44"/>
        <w:ind w:left="0" w:firstLine="0"/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東京は</w:t>
      </w:r>
      <w:r w:rsidR="00B549B3" w:rsidRPr="00B549B3">
        <w:rPr>
          <w:rFonts w:ascii="MS Mincho" w:eastAsia="MS Mincho" w:hAnsi="MS Mincho" w:cs="Calibri" w:hint="eastAsia"/>
          <w:w w:val="115"/>
          <w:sz w:val="24"/>
          <w:szCs w:val="24"/>
          <w:lang w:eastAsia="ja-JP"/>
        </w:rPr>
        <w:t>、大きな</w:t>
      </w:r>
      <w:r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都市</w:t>
      </w:r>
      <w:r w:rsidR="00B549B3" w:rsidRPr="00B549B3">
        <w:rPr>
          <w:rFonts w:ascii="MS Mincho" w:eastAsia="MS Mincho" w:hAnsi="MS Mincho" w:cs="Calibri" w:hint="eastAsia"/>
          <w:w w:val="115"/>
          <w:sz w:val="24"/>
          <w:szCs w:val="24"/>
          <w:lang w:eastAsia="ja-JP"/>
        </w:rPr>
        <w:t>だ。</w:t>
      </w:r>
    </w:p>
    <w:p w14:paraId="037507D9" w14:textId="38680B42" w:rsidR="00091918" w:rsidRPr="00B549B3" w:rsidRDefault="00B549B3" w:rsidP="00B549B3">
      <w:pPr>
        <w:pStyle w:val="ListParagraph"/>
        <w:spacing w:before="44"/>
        <w:ind w:left="0" w:firstLine="0"/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 w:rsidRPr="00B549B3">
        <w:rPr>
          <w:rFonts w:ascii="MS Mincho" w:eastAsia="MS Mincho" w:hAnsi="MS Mincho" w:cs="Calibri" w:hint="eastAsia"/>
          <w:w w:val="115"/>
          <w:sz w:val="24"/>
          <w:szCs w:val="24"/>
          <w:lang w:eastAsia="ja-JP"/>
        </w:rPr>
        <w:t>東京には</w:t>
      </w:r>
      <w:r w:rsidR="00091918" w:rsidRPr="00B549B3">
        <w:rPr>
          <w:rFonts w:ascii="MS Mincho" w:eastAsia="MS Mincho" w:hAnsi="MS Mincho" w:cs="Calibri" w:hint="eastAsia"/>
          <w:w w:val="115"/>
          <w:sz w:val="24"/>
          <w:szCs w:val="24"/>
          <w:lang w:eastAsia="ja-JP"/>
        </w:rPr>
        <w:t>、</w:t>
      </w:r>
      <w:r w:rsidR="00091918"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高い建物がたくさんある。</w:t>
      </w:r>
    </w:p>
    <w:p w14:paraId="085E16EA" w14:textId="5E28CF01" w:rsidR="00091918" w:rsidRPr="00B549B3" w:rsidRDefault="00091918" w:rsidP="00B549B3">
      <w:pPr>
        <w:pStyle w:val="ListParagraph"/>
        <w:spacing w:before="44"/>
        <w:ind w:left="0" w:firstLine="0"/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本州には、都府県が三十四、四国には、県が四つ、そして九州には県が七つある。</w:t>
      </w:r>
    </w:p>
    <w:p w14:paraId="53D787F8" w14:textId="392E94E7" w:rsidR="00091918" w:rsidRPr="00B549B3" w:rsidRDefault="00091918" w:rsidP="00091918">
      <w:pPr>
        <w:spacing w:before="44"/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パリの美術館</w:t>
      </w:r>
      <w:r w:rsidR="00C76E68"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（びじゅつかん）</w:t>
      </w:r>
      <w:r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を見学したけれど、大きすぎて全体の３分の１しか見られなかった。</w:t>
      </w:r>
    </w:p>
    <w:p w14:paraId="75534BEF" w14:textId="77777777" w:rsidR="00B549B3" w:rsidRDefault="00091918" w:rsidP="00091918">
      <w:pPr>
        <w:spacing w:before="44"/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小学校の時、地理が苦手</w:t>
      </w:r>
      <w:r w:rsidR="00C76E68"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（にがて）</w:t>
      </w:r>
      <w:r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だった</w:t>
      </w:r>
      <w:r w:rsidR="00B549B3">
        <w:rPr>
          <w:rFonts w:ascii="MS Mincho" w:eastAsia="MS Mincho" w:hAnsi="MS Mincho" w:cs="Calibri" w:hint="eastAsia"/>
          <w:w w:val="115"/>
          <w:sz w:val="24"/>
          <w:szCs w:val="24"/>
          <w:lang w:eastAsia="ja-JP"/>
        </w:rPr>
        <w:t>。</w:t>
      </w:r>
    </w:p>
    <w:p w14:paraId="6C215DAE" w14:textId="3A6CA719" w:rsidR="00091918" w:rsidRPr="00B549B3" w:rsidRDefault="00091918" w:rsidP="00091918">
      <w:pPr>
        <w:spacing w:before="44"/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部屋の壁</w:t>
      </w:r>
      <w:r w:rsidR="00C76E68"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（かべ</w:t>
      </w:r>
      <w:r w:rsidR="00B549B3">
        <w:rPr>
          <w:rFonts w:ascii="MS Mincho" w:eastAsia="MS Mincho" w:hAnsi="MS Mincho" w:cs="Calibri" w:hint="eastAsia"/>
          <w:w w:val="115"/>
          <w:sz w:val="24"/>
          <w:szCs w:val="24"/>
          <w:lang w:eastAsia="ja-JP"/>
        </w:rPr>
        <w:t>）</w:t>
      </w:r>
      <w:r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に大きな地図をはって地理を勉強した。</w:t>
      </w:r>
    </w:p>
    <w:p w14:paraId="2992ACAC" w14:textId="3448ACFE" w:rsidR="00091918" w:rsidRPr="00B549B3" w:rsidRDefault="00091918" w:rsidP="00091918">
      <w:pPr>
        <w:spacing w:before="44"/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休みの日は、何もしない。</w:t>
      </w:r>
    </w:p>
    <w:p w14:paraId="4B2339C8" w14:textId="0894C4F9" w:rsidR="00704BC4" w:rsidRPr="00B549B3" w:rsidRDefault="00091918" w:rsidP="00091918">
      <w:pPr>
        <w:spacing w:before="44"/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約束</w:t>
      </w:r>
      <w:r w:rsidR="00C76E68"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（やくそく）</w:t>
      </w:r>
      <w:r w:rsidR="00A35C1C"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の時間に遅れることをメールで伝えた</w:t>
      </w:r>
      <w:r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。</w:t>
      </w:r>
    </w:p>
    <w:p w14:paraId="0E5B9C76" w14:textId="77777777" w:rsidR="00B549B3" w:rsidRDefault="00091918" w:rsidP="00091918">
      <w:pPr>
        <w:spacing w:before="44"/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私は、ファンタジー小説が好きだ。</w:t>
      </w:r>
    </w:p>
    <w:p w14:paraId="719C1114" w14:textId="316BC46F" w:rsidR="00091918" w:rsidRPr="00B549B3" w:rsidRDefault="00091918" w:rsidP="00091918">
      <w:pPr>
        <w:spacing w:before="44"/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特に、この本</w:t>
      </w:r>
      <w:r w:rsidR="00704BC4"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は、おもしろい。</w:t>
      </w:r>
    </w:p>
    <w:p w14:paraId="50A81FAC" w14:textId="62B35100" w:rsidR="00704BC4" w:rsidRPr="00B549B3" w:rsidRDefault="00B549B3" w:rsidP="00091918">
      <w:pPr>
        <w:spacing w:before="44"/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>
        <w:rPr>
          <w:rFonts w:ascii="MS Mincho" w:eastAsia="MS Mincho" w:hAnsi="MS Mincho" w:cs="Calibri" w:hint="eastAsia"/>
          <w:w w:val="115"/>
          <w:sz w:val="24"/>
          <w:szCs w:val="24"/>
          <w:lang w:eastAsia="ja-JP"/>
        </w:rPr>
        <w:t>ここは、バス</w:t>
      </w:r>
      <w:r w:rsidR="00704BC4"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が便利だからみんなあまり車を持っていない。</w:t>
      </w:r>
    </w:p>
    <w:p w14:paraId="53FCF8CC" w14:textId="7B8BC899" w:rsidR="00704BC4" w:rsidRPr="00B549B3" w:rsidRDefault="00704BC4" w:rsidP="00091918">
      <w:pPr>
        <w:spacing w:before="44"/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 w:rsidRPr="00B549B3">
        <w:rPr>
          <w:rFonts w:ascii="MS Mincho" w:eastAsia="MS Mincho" w:hAnsi="MS Mincho" w:cs="Calibri"/>
          <w:w w:val="115"/>
          <w:sz w:val="24"/>
          <w:szCs w:val="24"/>
          <w:lang w:eastAsia="ja-JP"/>
        </w:rPr>
        <w:t>白いハトは、平和のシンボルだと言われている。</w:t>
      </w:r>
    </w:p>
    <w:p w14:paraId="626F0531" w14:textId="52E72274" w:rsidR="00B549B3" w:rsidRPr="00B549B3" w:rsidRDefault="00B549B3" w:rsidP="00091918">
      <w:pPr>
        <w:spacing w:before="44"/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 w:rsidRPr="00B549B3">
        <w:rPr>
          <w:rFonts w:ascii="MS Mincho" w:eastAsia="MS Mincho" w:hAnsi="MS Mincho" w:cs="Calibri" w:hint="eastAsia"/>
          <w:w w:val="115"/>
          <w:sz w:val="24"/>
          <w:szCs w:val="24"/>
          <w:lang w:eastAsia="ja-JP"/>
        </w:rPr>
        <w:t>出身は、どこですか。</w:t>
      </w:r>
    </w:p>
    <w:p w14:paraId="7FF81096" w14:textId="0A6A8854" w:rsidR="00B549B3" w:rsidRPr="00B549B3" w:rsidRDefault="00B549B3" w:rsidP="00091918">
      <w:pPr>
        <w:spacing w:before="44"/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 w:rsidRPr="00B549B3">
        <w:rPr>
          <w:rFonts w:ascii="MS Mincho" w:eastAsia="MS Mincho" w:hAnsi="MS Mincho" w:cs="Calibri" w:hint="eastAsia"/>
          <w:w w:val="115"/>
          <w:sz w:val="24"/>
          <w:szCs w:val="24"/>
          <w:lang w:eastAsia="ja-JP"/>
        </w:rPr>
        <w:t>この小説を読んでみてください。</w:t>
      </w:r>
    </w:p>
    <w:p w14:paraId="33FCBA3C" w14:textId="3181DF4A" w:rsidR="00B549B3" w:rsidRPr="00B549B3" w:rsidRDefault="00B549B3" w:rsidP="00091918">
      <w:pPr>
        <w:spacing w:before="44"/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 w:rsidRPr="00B549B3">
        <w:rPr>
          <w:rFonts w:ascii="MS Mincho" w:eastAsia="MS Mincho" w:hAnsi="MS Mincho" w:cs="Calibri" w:hint="eastAsia"/>
          <w:w w:val="115"/>
          <w:sz w:val="24"/>
          <w:szCs w:val="24"/>
          <w:lang w:eastAsia="ja-JP"/>
        </w:rPr>
        <w:t>特別な行事がこの地方には、たくさんある。</w:t>
      </w:r>
    </w:p>
    <w:p w14:paraId="5E5FE52F" w14:textId="08FEE0C8" w:rsidR="00B549B3" w:rsidRPr="00B549B3" w:rsidRDefault="00B549B3" w:rsidP="00091918">
      <w:pPr>
        <w:spacing w:before="44"/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 w:rsidRPr="00B549B3">
        <w:rPr>
          <w:rFonts w:ascii="MS Mincho" w:eastAsia="MS Mincho" w:hAnsi="MS Mincho" w:cs="Calibri" w:hint="eastAsia"/>
          <w:w w:val="115"/>
          <w:sz w:val="24"/>
          <w:szCs w:val="24"/>
          <w:lang w:eastAsia="ja-JP"/>
        </w:rPr>
        <w:t>友達の気持ちを考えてあげてください。</w:t>
      </w:r>
    </w:p>
    <w:p w14:paraId="350207DD" w14:textId="6B57F614" w:rsidR="00B549B3" w:rsidRPr="00B549B3" w:rsidRDefault="00B549B3" w:rsidP="00091918">
      <w:pPr>
        <w:spacing w:before="44"/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 w:rsidRPr="00B549B3">
        <w:rPr>
          <w:rFonts w:ascii="MS Mincho" w:eastAsia="MS Mincho" w:hAnsi="MS Mincho" w:cs="Calibri" w:hint="eastAsia"/>
          <w:w w:val="115"/>
          <w:sz w:val="24"/>
          <w:szCs w:val="24"/>
          <w:lang w:eastAsia="ja-JP"/>
        </w:rPr>
        <w:t>この漢字を覚えましたか。</w:t>
      </w:r>
    </w:p>
    <w:p w14:paraId="28885753" w14:textId="2E57202A" w:rsidR="00B549B3" w:rsidRPr="00B549B3" w:rsidRDefault="00B549B3" w:rsidP="00091918">
      <w:pPr>
        <w:spacing w:before="44"/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 w:rsidRPr="00B549B3">
        <w:rPr>
          <w:rFonts w:ascii="MS Mincho" w:eastAsia="MS Mincho" w:hAnsi="MS Mincho" w:cs="Calibri" w:hint="eastAsia"/>
          <w:w w:val="115"/>
          <w:sz w:val="24"/>
          <w:szCs w:val="24"/>
          <w:lang w:eastAsia="ja-JP"/>
        </w:rPr>
        <w:t>こんな雑誌がたくさん読まれています。</w:t>
      </w:r>
    </w:p>
    <w:p w14:paraId="5F79C339" w14:textId="766F9A51" w:rsidR="00B549B3" w:rsidRPr="00B549B3" w:rsidRDefault="00B549B3" w:rsidP="00091918">
      <w:pPr>
        <w:spacing w:before="44"/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 w:rsidRPr="00B549B3">
        <w:rPr>
          <w:rFonts w:ascii="MS Mincho" w:eastAsia="MS Mincho" w:hAnsi="MS Mincho" w:cs="Calibri" w:hint="eastAsia"/>
          <w:w w:val="115"/>
          <w:sz w:val="24"/>
          <w:szCs w:val="24"/>
          <w:lang w:eastAsia="ja-JP"/>
        </w:rPr>
        <w:t>旅館にとまってみたい。</w:t>
      </w:r>
    </w:p>
    <w:p w14:paraId="327FFC01" w14:textId="4A85D799" w:rsidR="00B549B3" w:rsidRPr="00B549B3" w:rsidRDefault="00B549B3" w:rsidP="00091918">
      <w:pPr>
        <w:spacing w:before="44"/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 w:rsidRPr="00B549B3">
        <w:rPr>
          <w:rFonts w:ascii="MS Mincho" w:eastAsia="MS Mincho" w:hAnsi="MS Mincho" w:cs="Calibri" w:hint="eastAsia"/>
          <w:w w:val="115"/>
          <w:sz w:val="24"/>
          <w:szCs w:val="24"/>
          <w:lang w:eastAsia="ja-JP"/>
        </w:rPr>
        <w:t>この絵は、どこかで見たことがある。</w:t>
      </w:r>
    </w:p>
    <w:p w14:paraId="0BACE965" w14:textId="1AC62EAE" w:rsidR="00B549B3" w:rsidRPr="00B549B3" w:rsidRDefault="00B549B3" w:rsidP="00091918">
      <w:pPr>
        <w:spacing w:before="44"/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 w:rsidRPr="00B549B3">
        <w:rPr>
          <w:rFonts w:ascii="MS Mincho" w:eastAsia="MS Mincho" w:hAnsi="MS Mincho" w:cs="Calibri" w:hint="eastAsia"/>
          <w:w w:val="115"/>
          <w:sz w:val="24"/>
          <w:szCs w:val="24"/>
          <w:lang w:eastAsia="ja-JP"/>
        </w:rPr>
        <w:t>日本の名所や名物を楽しんでください。</w:t>
      </w:r>
    </w:p>
    <w:p w14:paraId="5EB87CC4" w14:textId="62A60A07" w:rsidR="00B549B3" w:rsidRPr="00B549B3" w:rsidRDefault="00B549B3" w:rsidP="00B549B3">
      <w:pPr>
        <w:spacing w:before="44"/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 w:rsidRPr="00B549B3">
        <w:rPr>
          <w:rFonts w:ascii="MS Mincho" w:eastAsia="MS Mincho" w:hAnsi="MS Mincho" w:cs="Calibri" w:hint="eastAsia"/>
          <w:w w:val="115"/>
          <w:sz w:val="24"/>
          <w:szCs w:val="24"/>
          <w:lang w:eastAsia="ja-JP"/>
        </w:rPr>
        <w:t>お正月には、いろいろな行事が行われる。</w:t>
      </w:r>
    </w:p>
    <w:p w14:paraId="6697590C" w14:textId="77777777" w:rsidR="00B549B3" w:rsidRPr="00B549B3" w:rsidRDefault="00B549B3" w:rsidP="00B549B3">
      <w:pPr>
        <w:rPr>
          <w:rFonts w:ascii="MS Mincho" w:eastAsia="MS Mincho" w:hAnsi="MS Mincho"/>
          <w:sz w:val="24"/>
          <w:szCs w:val="24"/>
          <w:lang w:eastAsia="ja-JP"/>
        </w:rPr>
      </w:pPr>
      <w:r w:rsidRPr="00B549B3">
        <w:rPr>
          <w:rFonts w:ascii="MS Mincho" w:eastAsia="MS Mincho" w:hAnsi="MS Mincho" w:hint="eastAsia"/>
          <w:sz w:val="24"/>
          <w:szCs w:val="24"/>
          <w:lang w:eastAsia="ja-JP"/>
        </w:rPr>
        <w:t>お正月は、特別な日だ。</w:t>
      </w:r>
    </w:p>
    <w:p w14:paraId="57400623" w14:textId="77777777" w:rsidR="00B549B3" w:rsidRPr="00B549B3" w:rsidRDefault="00B549B3" w:rsidP="00B549B3">
      <w:pPr>
        <w:rPr>
          <w:rFonts w:ascii="MS Mincho" w:eastAsia="MS Mincho" w:hAnsi="MS Mincho"/>
          <w:sz w:val="24"/>
          <w:szCs w:val="24"/>
          <w:lang w:eastAsia="ja-JP"/>
        </w:rPr>
      </w:pPr>
      <w:r w:rsidRPr="00B549B3">
        <w:rPr>
          <w:rFonts w:ascii="MS Mincho" w:eastAsia="MS Mincho" w:hAnsi="MS Mincho" w:hint="eastAsia"/>
          <w:sz w:val="24"/>
          <w:szCs w:val="24"/>
          <w:lang w:eastAsia="ja-JP"/>
        </w:rPr>
        <w:t>家族はみんなこの町に住んでいる。</w:t>
      </w:r>
    </w:p>
    <w:p w14:paraId="4E385251" w14:textId="77777777" w:rsidR="00B549B3" w:rsidRPr="00B549B3" w:rsidRDefault="00B549B3" w:rsidP="00B549B3">
      <w:pPr>
        <w:rPr>
          <w:rFonts w:ascii="MS Mincho" w:eastAsia="MS Mincho" w:hAnsi="MS Mincho"/>
          <w:sz w:val="24"/>
          <w:szCs w:val="24"/>
          <w:lang w:eastAsia="ja-JP"/>
        </w:rPr>
      </w:pPr>
      <w:r w:rsidRPr="00B549B3">
        <w:rPr>
          <w:rFonts w:ascii="MS Mincho" w:eastAsia="MS Mincho" w:hAnsi="MS Mincho" w:hint="eastAsia"/>
          <w:sz w:val="24"/>
          <w:szCs w:val="24"/>
          <w:lang w:eastAsia="ja-JP"/>
        </w:rPr>
        <w:t>関西出身の友達がいる。関東出身の友達もいる。</w:t>
      </w:r>
    </w:p>
    <w:p w14:paraId="61BAD2F4" w14:textId="77777777" w:rsidR="00B549B3" w:rsidRPr="00B549B3" w:rsidRDefault="00B549B3" w:rsidP="00B549B3">
      <w:pPr>
        <w:rPr>
          <w:rFonts w:ascii="MS Mincho" w:eastAsia="MS Mincho" w:hAnsi="MS Mincho"/>
          <w:sz w:val="24"/>
          <w:szCs w:val="24"/>
          <w:lang w:eastAsia="ja-JP"/>
        </w:rPr>
      </w:pPr>
      <w:r w:rsidRPr="00B549B3">
        <w:rPr>
          <w:rFonts w:ascii="MS Mincho" w:eastAsia="MS Mincho" w:hAnsi="MS Mincho" w:hint="eastAsia"/>
          <w:sz w:val="24"/>
          <w:szCs w:val="24"/>
          <w:lang w:eastAsia="ja-JP"/>
        </w:rPr>
        <w:t>子供の時に、母が読んでくれた絵本の昔話は、今も覚えている。</w:t>
      </w:r>
    </w:p>
    <w:p w14:paraId="573BB933" w14:textId="77777777" w:rsidR="00B549B3" w:rsidRPr="00B549B3" w:rsidRDefault="00B549B3" w:rsidP="00B549B3">
      <w:pPr>
        <w:rPr>
          <w:rFonts w:ascii="MS Mincho" w:eastAsia="MS Mincho" w:hAnsi="MS Mincho"/>
          <w:sz w:val="24"/>
          <w:szCs w:val="24"/>
          <w:lang w:eastAsia="ja-JP"/>
        </w:rPr>
      </w:pPr>
      <w:r w:rsidRPr="00B549B3">
        <w:rPr>
          <w:rFonts w:ascii="MS Mincho" w:eastAsia="MS Mincho" w:hAnsi="MS Mincho" w:hint="eastAsia"/>
          <w:sz w:val="24"/>
          <w:szCs w:val="24"/>
          <w:lang w:eastAsia="ja-JP"/>
        </w:rPr>
        <w:t>私の大学では、３月の初めにたくさん行事が行われる。</w:t>
      </w:r>
    </w:p>
    <w:p w14:paraId="293CBC36" w14:textId="77777777" w:rsidR="00B549B3" w:rsidRPr="00B549B3" w:rsidRDefault="00B549B3" w:rsidP="00B549B3">
      <w:pPr>
        <w:rPr>
          <w:rFonts w:ascii="MS Mincho" w:eastAsia="MS Mincho" w:hAnsi="MS Mincho"/>
          <w:sz w:val="24"/>
          <w:szCs w:val="24"/>
          <w:lang w:eastAsia="ja-JP"/>
        </w:rPr>
      </w:pPr>
      <w:r w:rsidRPr="00B549B3">
        <w:rPr>
          <w:rFonts w:ascii="MS Mincho" w:eastAsia="MS Mincho" w:hAnsi="MS Mincho" w:hint="eastAsia"/>
          <w:sz w:val="24"/>
          <w:szCs w:val="24"/>
          <w:lang w:eastAsia="ja-JP"/>
        </w:rPr>
        <w:t>私達は、小学校に入った年に、先生は大学を卒業したそうだ。</w:t>
      </w:r>
    </w:p>
    <w:p w14:paraId="1A0D1F90" w14:textId="77777777" w:rsidR="00B549B3" w:rsidRPr="00B549B3" w:rsidRDefault="00B549B3" w:rsidP="00B549B3">
      <w:pPr>
        <w:rPr>
          <w:rFonts w:ascii="MS Mincho" w:eastAsia="MS Mincho" w:hAnsi="MS Mincho"/>
          <w:sz w:val="24"/>
          <w:szCs w:val="24"/>
          <w:lang w:eastAsia="ja-JP"/>
        </w:rPr>
      </w:pPr>
      <w:r w:rsidRPr="00B549B3">
        <w:rPr>
          <w:rFonts w:ascii="MS Mincho" w:eastAsia="MS Mincho" w:hAnsi="MS Mincho" w:hint="eastAsia"/>
          <w:sz w:val="24"/>
          <w:szCs w:val="24"/>
          <w:lang w:eastAsia="ja-JP"/>
        </w:rPr>
        <w:t>山と海が大好きだ。</w:t>
      </w:r>
    </w:p>
    <w:p w14:paraId="048096C8" w14:textId="77777777" w:rsidR="00B549B3" w:rsidRPr="00B549B3" w:rsidRDefault="00B549B3" w:rsidP="00B549B3">
      <w:pPr>
        <w:rPr>
          <w:rFonts w:ascii="MS Mincho" w:eastAsia="MS Mincho" w:hAnsi="MS Mincho"/>
          <w:sz w:val="24"/>
          <w:szCs w:val="24"/>
          <w:lang w:eastAsia="ja-JP"/>
        </w:rPr>
      </w:pPr>
      <w:r w:rsidRPr="00B549B3">
        <w:rPr>
          <w:rFonts w:ascii="MS Mincho" w:eastAsia="MS Mincho" w:hAnsi="MS Mincho" w:hint="eastAsia"/>
          <w:sz w:val="24"/>
          <w:szCs w:val="24"/>
          <w:lang w:eastAsia="ja-JP"/>
        </w:rPr>
        <w:lastRenderedPageBreak/>
        <w:t>この小説は、むずかしい。</w:t>
      </w:r>
    </w:p>
    <w:p w14:paraId="5425245D" w14:textId="77777777" w:rsidR="00B549B3" w:rsidRPr="00B549B3" w:rsidRDefault="00B549B3" w:rsidP="00B549B3">
      <w:pPr>
        <w:rPr>
          <w:rFonts w:ascii="MS Mincho" w:eastAsia="MS Mincho" w:hAnsi="MS Mincho"/>
          <w:sz w:val="24"/>
          <w:szCs w:val="24"/>
          <w:lang w:eastAsia="ja-JP"/>
        </w:rPr>
      </w:pPr>
      <w:r w:rsidRPr="00B549B3">
        <w:rPr>
          <w:rFonts w:ascii="MS Mincho" w:eastAsia="MS Mincho" w:hAnsi="MS Mincho" w:hint="eastAsia"/>
          <w:sz w:val="24"/>
          <w:szCs w:val="24"/>
          <w:lang w:eastAsia="ja-JP"/>
        </w:rPr>
        <w:t>この地方の名物は、何ですか。</w:t>
      </w:r>
    </w:p>
    <w:p w14:paraId="2FF0D5FC" w14:textId="77777777" w:rsidR="00B549B3" w:rsidRPr="00B549B3" w:rsidRDefault="00B549B3" w:rsidP="00B549B3">
      <w:pPr>
        <w:rPr>
          <w:rFonts w:ascii="MS Mincho" w:eastAsia="MS Mincho" w:hAnsi="MS Mincho"/>
          <w:sz w:val="24"/>
          <w:szCs w:val="24"/>
          <w:lang w:eastAsia="ja-JP"/>
        </w:rPr>
      </w:pPr>
      <w:r w:rsidRPr="00B549B3">
        <w:rPr>
          <w:rFonts w:ascii="MS Mincho" w:eastAsia="MS Mincho" w:hAnsi="MS Mincho" w:hint="eastAsia"/>
          <w:sz w:val="24"/>
          <w:szCs w:val="24"/>
          <w:lang w:eastAsia="ja-JP"/>
        </w:rPr>
        <w:t>兄は日本文学の研究をしている。</w:t>
      </w:r>
    </w:p>
    <w:p w14:paraId="454DE1FD" w14:textId="77777777" w:rsidR="00B549B3" w:rsidRPr="00B549B3" w:rsidRDefault="00B549B3" w:rsidP="00B549B3">
      <w:pPr>
        <w:rPr>
          <w:rFonts w:ascii="MS Mincho" w:eastAsia="MS Mincho" w:hAnsi="MS Mincho"/>
          <w:sz w:val="24"/>
          <w:szCs w:val="24"/>
          <w:lang w:eastAsia="ja-JP"/>
        </w:rPr>
      </w:pPr>
      <w:r w:rsidRPr="00B549B3">
        <w:rPr>
          <w:rFonts w:ascii="MS Mincho" w:eastAsia="MS Mincho" w:hAnsi="MS Mincho" w:hint="eastAsia"/>
          <w:sz w:val="24"/>
          <w:szCs w:val="24"/>
          <w:lang w:eastAsia="ja-JP"/>
        </w:rPr>
        <w:t>「地方」という言葉の意味は、英語で</w:t>
      </w:r>
      <w:r w:rsidRPr="00B549B3">
        <w:rPr>
          <w:rFonts w:ascii="MS Mincho" w:eastAsia="MS Mincho" w:hAnsi="MS Mincho"/>
          <w:sz w:val="24"/>
          <w:szCs w:val="24"/>
          <w:lang w:eastAsia="ja-JP"/>
        </w:rPr>
        <w:t>「area</w:t>
      </w:r>
      <w:r w:rsidRPr="00B549B3">
        <w:rPr>
          <w:rFonts w:ascii="MS Mincho" w:eastAsia="MS Mincho" w:hAnsi="MS Mincho" w:hint="eastAsia"/>
          <w:sz w:val="24"/>
          <w:szCs w:val="24"/>
          <w:lang w:eastAsia="ja-JP"/>
        </w:rPr>
        <w:t>」という意味だ。</w:t>
      </w:r>
    </w:p>
    <w:p w14:paraId="57E37EA6" w14:textId="77777777" w:rsidR="00B549B3" w:rsidRPr="00B549B3" w:rsidRDefault="00B549B3" w:rsidP="00B549B3">
      <w:pPr>
        <w:rPr>
          <w:rFonts w:ascii="MS Mincho" w:eastAsia="MS Mincho" w:hAnsi="MS Mincho"/>
          <w:sz w:val="24"/>
          <w:szCs w:val="24"/>
          <w:lang w:eastAsia="ja-JP"/>
        </w:rPr>
      </w:pPr>
      <w:r w:rsidRPr="00B549B3">
        <w:rPr>
          <w:rFonts w:ascii="MS Mincho" w:eastAsia="MS Mincho" w:hAnsi="MS Mincho" w:hint="eastAsia"/>
          <w:sz w:val="24"/>
          <w:szCs w:val="24"/>
          <w:lang w:eastAsia="ja-JP"/>
        </w:rPr>
        <w:t>温泉（おんせん）は、気持ちがいいから、ぜひ入ってみてください。</w:t>
      </w:r>
    </w:p>
    <w:p w14:paraId="4D7E9B0B" w14:textId="77777777" w:rsidR="00B549B3" w:rsidRPr="00B549B3" w:rsidRDefault="00B549B3" w:rsidP="00B549B3">
      <w:pPr>
        <w:rPr>
          <w:rFonts w:ascii="MS Mincho" w:eastAsia="MS Mincho" w:hAnsi="MS Mincho"/>
          <w:sz w:val="24"/>
          <w:szCs w:val="24"/>
          <w:lang w:eastAsia="ja-JP"/>
        </w:rPr>
      </w:pPr>
      <w:r w:rsidRPr="00B549B3">
        <w:rPr>
          <w:rFonts w:ascii="MS Mincho" w:eastAsia="MS Mincho" w:hAnsi="MS Mincho" w:hint="eastAsia"/>
          <w:sz w:val="24"/>
          <w:szCs w:val="24"/>
          <w:lang w:eastAsia="ja-JP"/>
        </w:rPr>
        <w:t>毎日、何時ごろ家に帰りますか。</w:t>
      </w:r>
    </w:p>
    <w:p w14:paraId="0D0ECEB0" w14:textId="77777777" w:rsidR="00B549B3" w:rsidRPr="00B549B3" w:rsidRDefault="00B549B3" w:rsidP="00B549B3">
      <w:pPr>
        <w:rPr>
          <w:rFonts w:ascii="MS Mincho" w:eastAsia="MS Mincho" w:hAnsi="MS Mincho"/>
          <w:sz w:val="24"/>
          <w:szCs w:val="24"/>
          <w:lang w:eastAsia="ja-JP"/>
        </w:rPr>
      </w:pPr>
      <w:r w:rsidRPr="00B549B3">
        <w:rPr>
          <w:rFonts w:ascii="MS Mincho" w:eastAsia="MS Mincho" w:hAnsi="MS Mincho" w:hint="eastAsia"/>
          <w:sz w:val="24"/>
          <w:szCs w:val="24"/>
          <w:lang w:eastAsia="ja-JP"/>
        </w:rPr>
        <w:t>ここは、人が多い。</w:t>
      </w:r>
    </w:p>
    <w:p w14:paraId="0C1BF9AD" w14:textId="77777777" w:rsidR="00B549B3" w:rsidRPr="00B549B3" w:rsidRDefault="00B549B3" w:rsidP="00B549B3">
      <w:pPr>
        <w:rPr>
          <w:rFonts w:ascii="MS Mincho" w:eastAsia="MS Mincho" w:hAnsi="MS Mincho"/>
          <w:sz w:val="24"/>
          <w:szCs w:val="24"/>
          <w:lang w:eastAsia="ja-JP"/>
        </w:rPr>
      </w:pPr>
      <w:r w:rsidRPr="00B549B3">
        <w:rPr>
          <w:rFonts w:ascii="MS Mincho" w:eastAsia="MS Mincho" w:hAnsi="MS Mincho" w:hint="eastAsia"/>
          <w:sz w:val="24"/>
          <w:szCs w:val="24"/>
          <w:lang w:eastAsia="ja-JP"/>
        </w:rPr>
        <w:t>どの学校に行くかは、来週決める。</w:t>
      </w:r>
    </w:p>
    <w:p w14:paraId="28461D1E" w14:textId="77777777" w:rsidR="00B549B3" w:rsidRPr="00B549B3" w:rsidRDefault="00B549B3" w:rsidP="00B549B3">
      <w:pPr>
        <w:rPr>
          <w:rFonts w:ascii="MS Mincho" w:eastAsia="MS Mincho" w:hAnsi="MS Mincho"/>
          <w:sz w:val="24"/>
          <w:szCs w:val="24"/>
          <w:lang w:eastAsia="ja-JP"/>
        </w:rPr>
      </w:pPr>
    </w:p>
    <w:p w14:paraId="5DAB6C7B" w14:textId="2A6FBB6E" w:rsidR="00721316" w:rsidRDefault="00721316">
      <w:pPr>
        <w:rPr>
          <w:rFonts w:ascii="MS Mincho" w:eastAsia="MS Mincho" w:hAnsi="MS Mincho" w:cs="Calibri"/>
          <w:w w:val="115"/>
          <w:sz w:val="24"/>
          <w:szCs w:val="24"/>
          <w:lang w:eastAsia="ja-JP"/>
        </w:rPr>
      </w:pPr>
      <w:r>
        <w:rPr>
          <w:rFonts w:ascii="MS Mincho" w:eastAsia="MS Mincho" w:hAnsi="MS Mincho" w:cs="Calibri"/>
          <w:w w:val="115"/>
          <w:sz w:val="24"/>
          <w:szCs w:val="24"/>
          <w:lang w:eastAsia="ja-JP"/>
        </w:rPr>
        <w:br w:type="page"/>
      </w:r>
    </w:p>
    <w:p w14:paraId="7EC8492F" w14:textId="77777777" w:rsidR="00721316" w:rsidRPr="0065769D" w:rsidRDefault="00721316" w:rsidP="00721316">
      <w:pPr>
        <w:rPr>
          <w:rFonts w:ascii="Arial" w:hAnsi="Arial"/>
          <w:sz w:val="20"/>
        </w:rPr>
      </w:pPr>
      <w:r w:rsidRPr="0065769D">
        <w:rPr>
          <w:rFonts w:ascii="Arial" w:hAnsi="Arial"/>
          <w:sz w:val="20"/>
        </w:rPr>
        <w:lastRenderedPageBreak/>
        <w:t xml:space="preserve">MIT </w:t>
      </w:r>
      <w:proofErr w:type="spellStart"/>
      <w:r w:rsidRPr="0065769D">
        <w:rPr>
          <w:rFonts w:ascii="Arial" w:hAnsi="Arial"/>
          <w:sz w:val="20"/>
        </w:rPr>
        <w:t>OpenCourseWare</w:t>
      </w:r>
      <w:proofErr w:type="spellEnd"/>
    </w:p>
    <w:p w14:paraId="64AC9824" w14:textId="77777777" w:rsidR="00721316" w:rsidRPr="0065769D" w:rsidRDefault="00000000" w:rsidP="00721316">
      <w:pPr>
        <w:rPr>
          <w:rFonts w:ascii="Arial" w:hAnsi="Arial"/>
          <w:sz w:val="20"/>
        </w:rPr>
      </w:pPr>
      <w:hyperlink r:id="rId6" w:history="1">
        <w:r w:rsidR="00721316" w:rsidRPr="006F3AD2">
          <w:rPr>
            <w:rStyle w:val="Hyperlink"/>
            <w:rFonts w:ascii="Arial" w:hAnsi="Arial"/>
            <w:sz w:val="20"/>
          </w:rPr>
          <w:t>https://ocw.mit.edu/</w:t>
        </w:r>
      </w:hyperlink>
    </w:p>
    <w:p w14:paraId="4C5597E3" w14:textId="77777777" w:rsidR="00721316" w:rsidRPr="0065769D" w:rsidRDefault="00721316" w:rsidP="00721316">
      <w:pPr>
        <w:rPr>
          <w:rFonts w:ascii="Arial" w:hAnsi="Arial"/>
          <w:sz w:val="20"/>
        </w:rPr>
      </w:pPr>
    </w:p>
    <w:p w14:paraId="0AB0AE25" w14:textId="77777777" w:rsidR="00721316" w:rsidRPr="0065769D" w:rsidRDefault="00721316" w:rsidP="00721316">
      <w:pPr>
        <w:rPr>
          <w:rFonts w:ascii="Arial" w:hAnsi="Arial"/>
        </w:rPr>
      </w:pPr>
    </w:p>
    <w:p w14:paraId="37156A47" w14:textId="77777777" w:rsidR="00721316" w:rsidRPr="0065769D" w:rsidRDefault="00721316" w:rsidP="00721316">
      <w:pPr>
        <w:rPr>
          <w:rFonts w:ascii="Arial" w:hAnsi="Arial"/>
        </w:rPr>
      </w:pPr>
    </w:p>
    <w:p w14:paraId="4B9AFF68" w14:textId="77777777" w:rsidR="00721316" w:rsidRPr="0065769D" w:rsidRDefault="00721316" w:rsidP="00721316">
      <w:pPr>
        <w:rPr>
          <w:rFonts w:ascii="Arial" w:hAnsi="Arial"/>
        </w:rPr>
      </w:pPr>
      <w:r>
        <w:rPr>
          <w:rFonts w:ascii="Arial" w:hAnsi="Arial"/>
        </w:rPr>
        <w:t>21G</w:t>
      </w:r>
      <w:r w:rsidRPr="0065769D">
        <w:rPr>
          <w:rFonts w:ascii="Arial" w:hAnsi="Arial"/>
        </w:rPr>
        <w:t>.</w:t>
      </w:r>
      <w:r>
        <w:rPr>
          <w:rFonts w:ascii="Arial" w:hAnsi="Arial"/>
        </w:rPr>
        <w:t>S55</w:t>
      </w:r>
      <w:r w:rsidRPr="0065769D">
        <w:rPr>
          <w:rFonts w:ascii="Arial" w:hAnsi="Arial"/>
        </w:rPr>
        <w:t xml:space="preserve"> </w:t>
      </w:r>
      <w:r>
        <w:rPr>
          <w:rFonts w:ascii="Arial" w:hAnsi="Arial"/>
        </w:rPr>
        <w:t>Japanese V</w:t>
      </w:r>
    </w:p>
    <w:p w14:paraId="14451BEA" w14:textId="77777777" w:rsidR="00721316" w:rsidRPr="0065769D" w:rsidRDefault="00721316" w:rsidP="0072131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Fall</w:t>
      </w:r>
      <w:r w:rsidRPr="0065769D">
        <w:rPr>
          <w:rFonts w:ascii="Arial" w:hAnsi="Arial"/>
          <w:sz w:val="20"/>
        </w:rPr>
        <w:t xml:space="preserve"> 20</w:t>
      </w:r>
      <w:r>
        <w:rPr>
          <w:rFonts w:ascii="Arial" w:hAnsi="Arial"/>
          <w:sz w:val="20"/>
        </w:rPr>
        <w:t>22</w:t>
      </w:r>
    </w:p>
    <w:p w14:paraId="3A4C9F66" w14:textId="77777777" w:rsidR="00721316" w:rsidRPr="0065769D" w:rsidRDefault="00721316" w:rsidP="00721316">
      <w:pPr>
        <w:rPr>
          <w:rFonts w:ascii="Arial" w:hAnsi="Arial"/>
          <w:sz w:val="20"/>
        </w:rPr>
      </w:pPr>
    </w:p>
    <w:p w14:paraId="288BD928" w14:textId="77777777" w:rsidR="00721316" w:rsidRPr="0065769D" w:rsidRDefault="00721316" w:rsidP="00721316">
      <w:pPr>
        <w:rPr>
          <w:rFonts w:ascii="Arial" w:hAnsi="Arial"/>
          <w:sz w:val="20"/>
        </w:rPr>
      </w:pPr>
    </w:p>
    <w:p w14:paraId="1816A9DA" w14:textId="77777777" w:rsidR="00721316" w:rsidRPr="0065769D" w:rsidRDefault="00721316" w:rsidP="00721316">
      <w:pPr>
        <w:rPr>
          <w:rFonts w:ascii="Arial" w:hAnsi="Arial"/>
          <w:sz w:val="20"/>
        </w:rPr>
      </w:pPr>
    </w:p>
    <w:p w14:paraId="387ECD43" w14:textId="77777777" w:rsidR="00721316" w:rsidRPr="0065769D" w:rsidRDefault="00721316" w:rsidP="00721316">
      <w:pPr>
        <w:rPr>
          <w:rFonts w:ascii="Arial" w:hAnsi="Arial"/>
          <w:sz w:val="20"/>
        </w:rPr>
      </w:pPr>
      <w:r w:rsidRPr="0065769D">
        <w:rPr>
          <w:rFonts w:ascii="Arial" w:hAnsi="Arial"/>
          <w:sz w:val="20"/>
        </w:rPr>
        <w:t xml:space="preserve">For information about citing these materials or our Terms of Use, visit: </w:t>
      </w:r>
      <w:hyperlink r:id="rId7" w:history="1">
        <w:r w:rsidRPr="006F3AD2">
          <w:rPr>
            <w:rStyle w:val="Hyperlink"/>
            <w:rFonts w:ascii="Arial" w:hAnsi="Arial"/>
            <w:sz w:val="20"/>
          </w:rPr>
          <w:t>https://ocw.mit.edu/terms</w:t>
        </w:r>
      </w:hyperlink>
      <w:r w:rsidRPr="0065769D">
        <w:rPr>
          <w:rFonts w:ascii="Arial" w:hAnsi="Arial"/>
          <w:sz w:val="20"/>
        </w:rPr>
        <w:t xml:space="preserve">. </w:t>
      </w:r>
    </w:p>
    <w:p w14:paraId="73955E9A" w14:textId="77777777" w:rsidR="00721316" w:rsidRPr="003978CD" w:rsidRDefault="00721316" w:rsidP="00721316">
      <w:pPr>
        <w:rPr>
          <w:rFonts w:ascii="Arial" w:hAnsi="Arial"/>
          <w:b/>
          <w:sz w:val="20"/>
        </w:rPr>
      </w:pPr>
    </w:p>
    <w:p w14:paraId="1B762CFA" w14:textId="77777777" w:rsidR="00252C69" w:rsidRPr="00721316" w:rsidRDefault="00252C69" w:rsidP="00721316">
      <w:pPr>
        <w:tabs>
          <w:tab w:val="left" w:pos="357"/>
        </w:tabs>
        <w:spacing w:before="111"/>
        <w:rPr>
          <w:rFonts w:ascii="MS Mincho" w:eastAsia="MS Mincho" w:hAnsi="MS Mincho" w:cs="Calibri"/>
          <w:sz w:val="24"/>
          <w:szCs w:val="24"/>
          <w:lang w:eastAsia="ja-JP"/>
        </w:rPr>
      </w:pPr>
    </w:p>
    <w:sectPr w:rsidR="00252C69" w:rsidRPr="00721316">
      <w:type w:val="continuous"/>
      <w:pgSz w:w="12240" w:h="15840"/>
      <w:pgMar w:top="940" w:right="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 SD Gothic Neo"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25499"/>
    <w:multiLevelType w:val="hybridMultilevel"/>
    <w:tmpl w:val="0D20C00E"/>
    <w:lvl w:ilvl="0" w:tplc="A8FA0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D5AC8"/>
    <w:multiLevelType w:val="hybridMultilevel"/>
    <w:tmpl w:val="DDB61966"/>
    <w:lvl w:ilvl="0" w:tplc="ADD09F3E">
      <w:start w:val="1"/>
      <w:numFmt w:val="decimal"/>
      <w:lvlText w:val="%1)"/>
      <w:lvlJc w:val="left"/>
      <w:pPr>
        <w:ind w:left="356" w:hanging="257"/>
        <w:jc w:val="left"/>
      </w:pPr>
      <w:rPr>
        <w:rFonts w:ascii="Georgia" w:eastAsia="Georgia" w:hAnsi="Georgia" w:cs="Georgia" w:hint="default"/>
        <w:spacing w:val="0"/>
        <w:w w:val="113"/>
        <w:sz w:val="21"/>
        <w:szCs w:val="21"/>
      </w:rPr>
    </w:lvl>
    <w:lvl w:ilvl="1" w:tplc="9E4651EA">
      <w:numFmt w:val="bullet"/>
      <w:lvlText w:val="•"/>
      <w:lvlJc w:val="left"/>
      <w:pPr>
        <w:ind w:left="1392" w:hanging="257"/>
      </w:pPr>
      <w:rPr>
        <w:rFonts w:hint="default"/>
      </w:rPr>
    </w:lvl>
    <w:lvl w:ilvl="2" w:tplc="D08E4E1C">
      <w:numFmt w:val="bullet"/>
      <w:lvlText w:val="•"/>
      <w:lvlJc w:val="left"/>
      <w:pPr>
        <w:ind w:left="2424" w:hanging="257"/>
      </w:pPr>
      <w:rPr>
        <w:rFonts w:hint="default"/>
      </w:rPr>
    </w:lvl>
    <w:lvl w:ilvl="3" w:tplc="D6680782">
      <w:numFmt w:val="bullet"/>
      <w:lvlText w:val="•"/>
      <w:lvlJc w:val="left"/>
      <w:pPr>
        <w:ind w:left="3456" w:hanging="257"/>
      </w:pPr>
      <w:rPr>
        <w:rFonts w:hint="default"/>
      </w:rPr>
    </w:lvl>
    <w:lvl w:ilvl="4" w:tplc="5DE0C85C">
      <w:numFmt w:val="bullet"/>
      <w:lvlText w:val="•"/>
      <w:lvlJc w:val="left"/>
      <w:pPr>
        <w:ind w:left="4488" w:hanging="257"/>
      </w:pPr>
      <w:rPr>
        <w:rFonts w:hint="default"/>
      </w:rPr>
    </w:lvl>
    <w:lvl w:ilvl="5" w:tplc="EF0082B8">
      <w:numFmt w:val="bullet"/>
      <w:lvlText w:val="•"/>
      <w:lvlJc w:val="left"/>
      <w:pPr>
        <w:ind w:left="5520" w:hanging="257"/>
      </w:pPr>
      <w:rPr>
        <w:rFonts w:hint="default"/>
      </w:rPr>
    </w:lvl>
    <w:lvl w:ilvl="6" w:tplc="75B2A400">
      <w:numFmt w:val="bullet"/>
      <w:lvlText w:val="•"/>
      <w:lvlJc w:val="left"/>
      <w:pPr>
        <w:ind w:left="6552" w:hanging="257"/>
      </w:pPr>
      <w:rPr>
        <w:rFonts w:hint="default"/>
      </w:rPr>
    </w:lvl>
    <w:lvl w:ilvl="7" w:tplc="29E4686A">
      <w:numFmt w:val="bullet"/>
      <w:lvlText w:val="•"/>
      <w:lvlJc w:val="left"/>
      <w:pPr>
        <w:ind w:left="7584" w:hanging="257"/>
      </w:pPr>
      <w:rPr>
        <w:rFonts w:hint="default"/>
      </w:rPr>
    </w:lvl>
    <w:lvl w:ilvl="8" w:tplc="132026B8">
      <w:numFmt w:val="bullet"/>
      <w:lvlText w:val="•"/>
      <w:lvlJc w:val="left"/>
      <w:pPr>
        <w:ind w:left="8616" w:hanging="257"/>
      </w:pPr>
      <w:rPr>
        <w:rFonts w:hint="default"/>
      </w:rPr>
    </w:lvl>
  </w:abstractNum>
  <w:abstractNum w:abstractNumId="2" w15:restartNumberingAfterBreak="0">
    <w:nsid w:val="6F3D5965"/>
    <w:multiLevelType w:val="hybridMultilevel"/>
    <w:tmpl w:val="6E24BAA8"/>
    <w:lvl w:ilvl="0" w:tplc="6252647E">
      <w:start w:val="2"/>
      <w:numFmt w:val="decimal"/>
      <w:lvlText w:val="%1)"/>
      <w:lvlJc w:val="left"/>
      <w:pPr>
        <w:ind w:left="460" w:hanging="360"/>
        <w:jc w:val="left"/>
      </w:pPr>
      <w:rPr>
        <w:rFonts w:ascii="Georgia" w:eastAsia="Georgia" w:hAnsi="Georgia" w:cs="Georgia" w:hint="default"/>
        <w:spacing w:val="0"/>
        <w:w w:val="97"/>
        <w:sz w:val="21"/>
        <w:szCs w:val="21"/>
      </w:rPr>
    </w:lvl>
    <w:lvl w:ilvl="1" w:tplc="9F96B09A">
      <w:numFmt w:val="bullet"/>
      <w:lvlText w:val="•"/>
      <w:lvlJc w:val="left"/>
      <w:pPr>
        <w:ind w:left="1482" w:hanging="360"/>
      </w:pPr>
      <w:rPr>
        <w:rFonts w:hint="default"/>
      </w:rPr>
    </w:lvl>
    <w:lvl w:ilvl="2" w:tplc="7D5A8936">
      <w:numFmt w:val="bullet"/>
      <w:lvlText w:val="•"/>
      <w:lvlJc w:val="left"/>
      <w:pPr>
        <w:ind w:left="2504" w:hanging="360"/>
      </w:pPr>
      <w:rPr>
        <w:rFonts w:hint="default"/>
      </w:rPr>
    </w:lvl>
    <w:lvl w:ilvl="3" w:tplc="82184F3E">
      <w:numFmt w:val="bullet"/>
      <w:lvlText w:val="•"/>
      <w:lvlJc w:val="left"/>
      <w:pPr>
        <w:ind w:left="3526" w:hanging="360"/>
      </w:pPr>
      <w:rPr>
        <w:rFonts w:hint="default"/>
      </w:rPr>
    </w:lvl>
    <w:lvl w:ilvl="4" w:tplc="6C5808E0">
      <w:numFmt w:val="bullet"/>
      <w:lvlText w:val="•"/>
      <w:lvlJc w:val="left"/>
      <w:pPr>
        <w:ind w:left="4548" w:hanging="360"/>
      </w:pPr>
      <w:rPr>
        <w:rFonts w:hint="default"/>
      </w:rPr>
    </w:lvl>
    <w:lvl w:ilvl="5" w:tplc="EEB2DAAA"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29B6876A">
      <w:numFmt w:val="bullet"/>
      <w:lvlText w:val="•"/>
      <w:lvlJc w:val="left"/>
      <w:pPr>
        <w:ind w:left="6592" w:hanging="360"/>
      </w:pPr>
      <w:rPr>
        <w:rFonts w:hint="default"/>
      </w:rPr>
    </w:lvl>
    <w:lvl w:ilvl="7" w:tplc="856AB7FA">
      <w:numFmt w:val="bullet"/>
      <w:lvlText w:val="•"/>
      <w:lvlJc w:val="left"/>
      <w:pPr>
        <w:ind w:left="7614" w:hanging="360"/>
      </w:pPr>
      <w:rPr>
        <w:rFonts w:hint="default"/>
      </w:rPr>
    </w:lvl>
    <w:lvl w:ilvl="8" w:tplc="60A87346">
      <w:numFmt w:val="bullet"/>
      <w:lvlText w:val="•"/>
      <w:lvlJc w:val="left"/>
      <w:pPr>
        <w:ind w:left="8636" w:hanging="360"/>
      </w:pPr>
      <w:rPr>
        <w:rFonts w:hint="default"/>
      </w:rPr>
    </w:lvl>
  </w:abstractNum>
  <w:abstractNum w:abstractNumId="3" w15:restartNumberingAfterBreak="0">
    <w:nsid w:val="789B1443"/>
    <w:multiLevelType w:val="hybridMultilevel"/>
    <w:tmpl w:val="FD08C9B4"/>
    <w:lvl w:ilvl="0" w:tplc="5D68CEC6">
      <w:start w:val="1"/>
      <w:numFmt w:val="decimalFullWidth"/>
      <w:lvlText w:val="%1．"/>
      <w:lvlJc w:val="left"/>
      <w:pPr>
        <w:ind w:left="720" w:hanging="720"/>
      </w:pPr>
      <w:rPr>
        <w:rFonts w:ascii="Apple SD Gothic Neo" w:eastAsia="Apple SD Gothic Neo" w:hAnsi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4540748">
    <w:abstractNumId w:val="1"/>
  </w:num>
  <w:num w:numId="2" w16cid:durableId="1833175495">
    <w:abstractNumId w:val="2"/>
  </w:num>
  <w:num w:numId="3" w16cid:durableId="2052418314">
    <w:abstractNumId w:val="3"/>
  </w:num>
  <w:num w:numId="4" w16cid:durableId="21759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69"/>
    <w:rsid w:val="00091918"/>
    <w:rsid w:val="00252C69"/>
    <w:rsid w:val="00414948"/>
    <w:rsid w:val="005E294A"/>
    <w:rsid w:val="00704BC4"/>
    <w:rsid w:val="00721316"/>
    <w:rsid w:val="00A35C1C"/>
    <w:rsid w:val="00B549B3"/>
    <w:rsid w:val="00B55615"/>
    <w:rsid w:val="00C76E68"/>
    <w:rsid w:val="00C841DF"/>
    <w:rsid w:val="00CD5B5E"/>
    <w:rsid w:val="00D834D3"/>
    <w:rsid w:val="2D614F3C"/>
    <w:rsid w:val="3EFA4FCB"/>
    <w:rsid w:val="5DDD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B9A618"/>
  <w15:docId w15:val="{054A4E81-3FC6-0249-A478-58E0FC31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9"/>
    <w:qFormat/>
    <w:pPr>
      <w:spacing w:line="238" w:lineRule="exact"/>
      <w:ind w:left="100"/>
      <w:outlineLvl w:val="0"/>
    </w:pPr>
    <w:rPr>
      <w:rFonts w:ascii="Georgia" w:eastAsia="Georgia" w:hAnsi="Georgia" w:cs="Georgia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356" w:hanging="25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549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cw.mit.edu/ter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w.mit.edu/" TargetMode="External"/><Relationship Id="rId5" Type="http://schemas.openxmlformats.org/officeDocument/2006/relationships/hyperlink" Target="https://www.jcinfo.net/ja/tools/kan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995</Words>
  <Characters>1175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V Kanji Study Guide 01</dc:title>
  <dc:subject/>
  <dc:creator>Takako Aikawa</dc:creator>
  <cp:keywords/>
  <dc:description/>
  <cp:lastModifiedBy>H. Sharon Lin</cp:lastModifiedBy>
  <cp:revision>2</cp:revision>
  <dcterms:created xsi:type="dcterms:W3CDTF">2023-10-17T23:01:00Z</dcterms:created>
  <dcterms:modified xsi:type="dcterms:W3CDTF">2023-10-17T23:01:00Z</dcterms:modified>
  <cp:category/>
</cp:coreProperties>
</file>